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6BB" w:rsidRDefault="006966BB" w:rsidP="00FE3C12">
      <w:pPr>
        <w:spacing w:line="480" w:lineRule="auto"/>
        <w:jc w:val="center"/>
        <w:rPr>
          <w:b/>
          <w:bCs/>
          <w:sz w:val="28"/>
          <w:szCs w:val="28"/>
        </w:rPr>
      </w:pPr>
    </w:p>
    <w:p w:rsidR="006966BB" w:rsidRPr="006966BB" w:rsidRDefault="00B26B10" w:rsidP="0067355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HERALD MOTOR CO. </w:t>
      </w:r>
      <w:r w:rsidR="00E95336">
        <w:rPr>
          <w:b/>
          <w:bCs/>
          <w:sz w:val="28"/>
          <w:szCs w:val="28"/>
        </w:rPr>
        <w:t xml:space="preserve">LAUNCHES COFFEE </w:t>
      </w:r>
      <w:r w:rsidR="00E76F71">
        <w:rPr>
          <w:b/>
          <w:bCs/>
          <w:sz w:val="28"/>
          <w:szCs w:val="28"/>
        </w:rPr>
        <w:t xml:space="preserve">BRAND </w:t>
      </w:r>
      <w:r w:rsidR="00E95336">
        <w:rPr>
          <w:b/>
          <w:bCs/>
          <w:sz w:val="28"/>
          <w:szCs w:val="28"/>
        </w:rPr>
        <w:t>AT MOTORCYCLE LIVE</w:t>
      </w:r>
      <w:r w:rsidR="003152AE">
        <w:rPr>
          <w:b/>
          <w:bCs/>
          <w:sz w:val="28"/>
          <w:szCs w:val="28"/>
        </w:rPr>
        <w:t xml:space="preserve"> </w:t>
      </w:r>
    </w:p>
    <w:p w:rsidR="000B79A9" w:rsidRDefault="000B79A9" w:rsidP="00673557">
      <w:pPr>
        <w:spacing w:line="360" w:lineRule="auto"/>
        <w:rPr>
          <w:b/>
          <w:bCs/>
          <w:u w:val="single"/>
        </w:rPr>
      </w:pPr>
    </w:p>
    <w:p w:rsidR="009776DB" w:rsidRDefault="005378B2" w:rsidP="00673557">
      <w:pPr>
        <w:spacing w:line="360" w:lineRule="auto"/>
      </w:pPr>
      <w:r>
        <w:rPr>
          <w:b/>
        </w:rPr>
        <w:t>15</w:t>
      </w:r>
      <w:r w:rsidR="003152AE" w:rsidRPr="003152AE">
        <w:rPr>
          <w:b/>
          <w:vertAlign w:val="superscript"/>
        </w:rPr>
        <w:t>th</w:t>
      </w:r>
      <w:r w:rsidR="003152AE">
        <w:rPr>
          <w:b/>
        </w:rPr>
        <w:t xml:space="preserve"> November </w:t>
      </w:r>
      <w:r w:rsidR="00220D42">
        <w:rPr>
          <w:b/>
        </w:rPr>
        <w:t>2019</w:t>
      </w:r>
      <w:r w:rsidR="00CA7697" w:rsidRPr="00CA7697">
        <w:rPr>
          <w:b/>
        </w:rPr>
        <w:t xml:space="preserve"> – Huntingdon, Cambridgeshire:</w:t>
      </w:r>
      <w:r w:rsidR="00CA7697" w:rsidRPr="00CA7697">
        <w:t xml:space="preserve"> </w:t>
      </w:r>
      <w:r w:rsidR="00564899">
        <w:t xml:space="preserve">Herald Motor Co. </w:t>
      </w:r>
      <w:r w:rsidR="00106E56">
        <w:t>a</w:t>
      </w:r>
      <w:r w:rsidR="00564899">
        <w:t xml:space="preserve"> motorcycle manufacturer and importer based in Cambridgeshire, will be </w:t>
      </w:r>
      <w:r w:rsidR="00E76F71">
        <w:t>launching their</w:t>
      </w:r>
      <w:r w:rsidR="00CA2E35">
        <w:t xml:space="preserve"> new</w:t>
      </w:r>
      <w:r w:rsidR="00E76F71">
        <w:t xml:space="preserve"> Herald </w:t>
      </w:r>
      <w:r w:rsidR="009776DB">
        <w:t xml:space="preserve">Speciality </w:t>
      </w:r>
      <w:r w:rsidR="00E76F71">
        <w:t>Coffee b</w:t>
      </w:r>
      <w:r w:rsidR="009776DB">
        <w:t>lend</w:t>
      </w:r>
      <w:r w:rsidR="00E76F71">
        <w:t xml:space="preserve"> at Motorcycle Live.</w:t>
      </w:r>
      <w:r w:rsidR="00564899">
        <w:t xml:space="preserve"> </w:t>
      </w:r>
    </w:p>
    <w:p w:rsidR="009776DB" w:rsidRDefault="009776DB" w:rsidP="00673557">
      <w:pPr>
        <w:spacing w:line="360" w:lineRule="auto"/>
      </w:pPr>
    </w:p>
    <w:p w:rsidR="009776DB" w:rsidRDefault="00523F7D" w:rsidP="009776DB">
      <w:pPr>
        <w:spacing w:line="360" w:lineRule="auto"/>
      </w:pPr>
      <w:r>
        <w:t xml:space="preserve">The coffee beans are roasted in small batches in Cambridgeshire and </w:t>
      </w:r>
      <w:r w:rsidR="000B0426">
        <w:t xml:space="preserve">when ground </w:t>
      </w:r>
      <w:bookmarkStart w:id="0" w:name="_GoBack"/>
      <w:bookmarkEnd w:id="0"/>
      <w:r>
        <w:t xml:space="preserve">can be used in cafetières, filter, </w:t>
      </w:r>
      <w:proofErr w:type="spellStart"/>
      <w:r>
        <w:t>moka</w:t>
      </w:r>
      <w:proofErr w:type="spellEnd"/>
      <w:r>
        <w:t xml:space="preserve"> and espresso coffees.</w:t>
      </w:r>
      <w:r w:rsidR="009776DB">
        <w:t xml:space="preserve"> The blend combines a sweet medium bodied bean from the </w:t>
      </w:r>
      <w:proofErr w:type="spellStart"/>
      <w:r w:rsidR="009776DB">
        <w:t>Cerrado</w:t>
      </w:r>
      <w:proofErr w:type="spellEnd"/>
      <w:r w:rsidR="009776DB">
        <w:t>, a tropical savanna ecoregion in the centre of Brazil, with a Grade 1 Southern Ethiopian bean</w:t>
      </w:r>
      <w:r w:rsidR="000B0426">
        <w:t xml:space="preserve">. </w:t>
      </w:r>
    </w:p>
    <w:p w:rsidR="009776DB" w:rsidRDefault="009776DB" w:rsidP="009776DB">
      <w:pPr>
        <w:spacing w:line="360" w:lineRule="auto"/>
      </w:pPr>
    </w:p>
    <w:p w:rsidR="009776DB" w:rsidRDefault="009776DB" w:rsidP="009776DB">
      <w:pPr>
        <w:spacing w:line="360" w:lineRule="auto"/>
      </w:pPr>
      <w:r>
        <w:t xml:space="preserve">Mike Ashmead, Founder, Herald Motor Co said: “When selecting our coffee, we chose a blend that consisted entirely of Arabica beans. </w:t>
      </w:r>
      <w:r w:rsidRPr="00603D33">
        <w:t>This coffee is grown at higher altitudes than Robusta</w:t>
      </w:r>
      <w:r>
        <w:t xml:space="preserve">. It’s </w:t>
      </w:r>
      <w:r w:rsidRPr="00603D33">
        <w:t>harder to grow due to lower tolerance to diseas</w:t>
      </w:r>
      <w:r>
        <w:t xml:space="preserve">e but </w:t>
      </w:r>
      <w:r w:rsidRPr="00603D33">
        <w:t>it tastes better</w:t>
      </w:r>
      <w:r>
        <w:t xml:space="preserve">!”. </w:t>
      </w:r>
      <w:r w:rsidRPr="00603D33">
        <w:t xml:space="preserve"> </w:t>
      </w:r>
    </w:p>
    <w:p w:rsidR="00523F7D" w:rsidRDefault="00523F7D" w:rsidP="00673557">
      <w:pPr>
        <w:spacing w:line="360" w:lineRule="auto"/>
      </w:pPr>
    </w:p>
    <w:p w:rsidR="00523F7D" w:rsidRDefault="009C6EE6" w:rsidP="00673557">
      <w:pPr>
        <w:spacing w:line="360" w:lineRule="auto"/>
      </w:pPr>
      <w:r>
        <w:t>Apart from</w:t>
      </w:r>
      <w:r w:rsidR="00523F7D">
        <w:t xml:space="preserve"> motorcycles, Herald al</w:t>
      </w:r>
      <w:r w:rsidR="003B18B1">
        <w:t>so</w:t>
      </w:r>
      <w:r w:rsidR="00523F7D">
        <w:t xml:space="preserve"> sells a range of clothing under the brand Herald Apparel, including t-shirts</w:t>
      </w:r>
      <w:r w:rsidR="00D91B6E">
        <w:t xml:space="preserve"> and</w:t>
      </w:r>
      <w:r w:rsidR="00523F7D">
        <w:t xml:space="preserve"> sweatshirts. Mike Ashmea</w:t>
      </w:r>
      <w:r w:rsidR="009776DB">
        <w:t>d continued</w:t>
      </w:r>
      <w:r w:rsidR="00523F7D">
        <w:t>: “Herald is p</w:t>
      </w:r>
      <w:r w:rsidR="004C2F95">
        <w:t>robably</w:t>
      </w:r>
      <w:r w:rsidR="00523F7D">
        <w:t xml:space="preserve"> better known for our head-turning motorcycles and clothing. However, coffee and motorcycles are a great combination, just look at the Café Racer! Coffee felt like the next step in expanding our lifestyle range. Currently it’s available to purchase as beans</w:t>
      </w:r>
      <w:r w:rsidR="009776DB">
        <w:t xml:space="preserve"> to be consumed at home</w:t>
      </w:r>
      <w:r w:rsidR="00523F7D">
        <w:t xml:space="preserve">, but we are </w:t>
      </w:r>
      <w:r>
        <w:t>looking forward to</w:t>
      </w:r>
      <w:r w:rsidR="00523F7D">
        <w:t xml:space="preserve"> explor</w:t>
      </w:r>
      <w:r>
        <w:t>ing</w:t>
      </w:r>
      <w:r w:rsidR="00523F7D">
        <w:t xml:space="preserve"> other options</w:t>
      </w:r>
      <w:r w:rsidR="009776DB">
        <w:t xml:space="preserve">”. </w:t>
      </w:r>
    </w:p>
    <w:p w:rsidR="00B13868" w:rsidRDefault="00B13868" w:rsidP="00B13868">
      <w:pPr>
        <w:spacing w:line="360" w:lineRule="auto"/>
      </w:pPr>
      <w:bookmarkStart w:id="1" w:name="_Hlk23424144"/>
    </w:p>
    <w:p w:rsidR="00B13868" w:rsidRDefault="009776DB" w:rsidP="00B13868">
      <w:pPr>
        <w:spacing w:line="360" w:lineRule="auto"/>
      </w:pPr>
      <w:r>
        <w:t xml:space="preserve">The </w:t>
      </w:r>
      <w:r w:rsidR="00D91B6E">
        <w:t xml:space="preserve">coffee </w:t>
      </w:r>
      <w:r>
        <w:t xml:space="preserve">beans </w:t>
      </w:r>
      <w:r w:rsidR="00523F7D">
        <w:t xml:space="preserve">will be on sale for the first time on </w:t>
      </w:r>
      <w:r w:rsidR="00D91B6E">
        <w:t xml:space="preserve">the Herald </w:t>
      </w:r>
      <w:r w:rsidR="00523F7D">
        <w:t>stand</w:t>
      </w:r>
      <w:r w:rsidR="00D91B6E">
        <w:t xml:space="preserve"> </w:t>
      </w:r>
      <w:r w:rsidR="00523F7D">
        <w:t>at Motorcycle Live</w:t>
      </w:r>
      <w:r>
        <w:t>,</w:t>
      </w:r>
      <w:r w:rsidR="00523F7D">
        <w:t xml:space="preserve"> as well as online at: </w:t>
      </w:r>
      <w:hyperlink r:id="rId7" w:history="1">
        <w:r w:rsidR="00523F7D" w:rsidRPr="0087086E">
          <w:rPr>
            <w:rStyle w:val="Hyperlink"/>
          </w:rPr>
          <w:t>www.heraldmotorcompany.com</w:t>
        </w:r>
      </w:hyperlink>
      <w:r w:rsidR="00523F7D">
        <w:t xml:space="preserve">. </w:t>
      </w:r>
    </w:p>
    <w:bookmarkEnd w:id="1"/>
    <w:p w:rsidR="00E76F71" w:rsidRDefault="00E76F71" w:rsidP="00673557">
      <w:pPr>
        <w:spacing w:line="360" w:lineRule="auto"/>
      </w:pPr>
    </w:p>
    <w:p w:rsidR="00D5768D" w:rsidRDefault="005378B2" w:rsidP="00673557">
      <w:pPr>
        <w:spacing w:line="360" w:lineRule="auto"/>
      </w:pPr>
      <w:r>
        <w:t>Motorcycle Live takes place from 16</w:t>
      </w:r>
      <w:r w:rsidRPr="005378B2">
        <w:rPr>
          <w:vertAlign w:val="superscript"/>
        </w:rPr>
        <w:t>th</w:t>
      </w:r>
      <w:r>
        <w:t xml:space="preserve"> to 24</w:t>
      </w:r>
      <w:r w:rsidRPr="005378B2">
        <w:rPr>
          <w:vertAlign w:val="superscript"/>
        </w:rPr>
        <w:t>th</w:t>
      </w:r>
      <w:r>
        <w:t xml:space="preserve"> November at the NEC in Birmingham. </w:t>
      </w:r>
      <w:r w:rsidR="00D5768D">
        <w:t xml:space="preserve">Visit Herald Motor Co. in Hall </w:t>
      </w:r>
      <w:r>
        <w:t>3A</w:t>
      </w:r>
      <w:r w:rsidR="00D5768D">
        <w:t xml:space="preserve"> on stand </w:t>
      </w:r>
      <w:r>
        <w:t>3G10</w:t>
      </w:r>
      <w:r w:rsidR="00E95336">
        <w:t xml:space="preserve"> t</w:t>
      </w:r>
      <w:r w:rsidR="00D91B6E">
        <w:t xml:space="preserve">o purchase coffee and </w:t>
      </w:r>
      <w:r w:rsidR="00E95336">
        <w:t xml:space="preserve">pick up </w:t>
      </w:r>
      <w:r w:rsidR="002E281B">
        <w:t>a</w:t>
      </w:r>
      <w:r w:rsidR="00E95336">
        <w:t xml:space="preserve"> Herald coaster and recipe card (</w:t>
      </w:r>
      <w:r w:rsidR="002E281B">
        <w:t xml:space="preserve">while stocks last). </w:t>
      </w:r>
    </w:p>
    <w:p w:rsidR="00412D7C" w:rsidRDefault="00412D7C" w:rsidP="00673557">
      <w:pPr>
        <w:spacing w:line="360" w:lineRule="auto"/>
        <w:rPr>
          <w:i/>
        </w:rPr>
      </w:pPr>
    </w:p>
    <w:p w:rsidR="009776DB" w:rsidRDefault="009776DB" w:rsidP="00673557">
      <w:pPr>
        <w:spacing w:line="360" w:lineRule="auto"/>
        <w:rPr>
          <w:i/>
        </w:rPr>
      </w:pPr>
    </w:p>
    <w:p w:rsidR="009776DB" w:rsidRDefault="009776DB" w:rsidP="00673557">
      <w:pPr>
        <w:spacing w:line="360" w:lineRule="auto"/>
        <w:rPr>
          <w:i/>
        </w:rPr>
      </w:pPr>
    </w:p>
    <w:p w:rsidR="000D29EE" w:rsidRDefault="000D29EE" w:rsidP="00673557">
      <w:pPr>
        <w:spacing w:line="360" w:lineRule="auto"/>
        <w:rPr>
          <w:b/>
        </w:rPr>
      </w:pPr>
      <w:r w:rsidRPr="000D29EE">
        <w:rPr>
          <w:b/>
        </w:rPr>
        <w:lastRenderedPageBreak/>
        <w:t>About Herald</w:t>
      </w:r>
      <w:r w:rsidR="002409C6">
        <w:rPr>
          <w:b/>
        </w:rPr>
        <w:t xml:space="preserve"> </w:t>
      </w:r>
    </w:p>
    <w:p w:rsidR="003B18B1" w:rsidRDefault="003B18B1" w:rsidP="00673557">
      <w:pPr>
        <w:spacing w:line="360" w:lineRule="auto"/>
        <w:rPr>
          <w:b/>
        </w:rPr>
      </w:pPr>
    </w:p>
    <w:p w:rsidR="00752B13" w:rsidRPr="00752B13" w:rsidRDefault="00752B13" w:rsidP="003B18B1">
      <w:pPr>
        <w:spacing w:line="360" w:lineRule="auto"/>
      </w:pPr>
      <w:r w:rsidRPr="00752B13">
        <w:t xml:space="preserve">Herald Motor Co. specialises in the design and creation of head-turning motorcycles. </w:t>
      </w:r>
    </w:p>
    <w:p w:rsidR="00752B13" w:rsidRPr="00752B13" w:rsidRDefault="00752B13" w:rsidP="003B18B1">
      <w:pPr>
        <w:spacing w:line="360" w:lineRule="auto"/>
      </w:pPr>
    </w:p>
    <w:p w:rsidR="003B18B1" w:rsidRPr="00752B13" w:rsidRDefault="003B18B1" w:rsidP="003B18B1">
      <w:pPr>
        <w:spacing w:line="360" w:lineRule="auto"/>
      </w:pPr>
      <w:r w:rsidRPr="00752B13">
        <w:t xml:space="preserve">Our range includes 125, 250 and 400cc models, from the bestselling Classic 125 to the retro-styled Café 400. What makes our motorcycles stand out from the crowd is the distinctive styling, low running costs, quality build and competitive price. </w:t>
      </w:r>
    </w:p>
    <w:p w:rsidR="00752B13" w:rsidRPr="00752B13" w:rsidRDefault="00752B13" w:rsidP="003B18B1">
      <w:pPr>
        <w:spacing w:line="360" w:lineRule="auto"/>
      </w:pPr>
    </w:p>
    <w:p w:rsidR="003B18B1" w:rsidRPr="00752B13" w:rsidRDefault="00752B13" w:rsidP="003B18B1">
      <w:pPr>
        <w:spacing w:line="360" w:lineRule="auto"/>
      </w:pPr>
      <w:r w:rsidRPr="00752B13">
        <w:t xml:space="preserve">Herald entered the motorbike sector over a decade ago working with partners to import classically-styled motorbikes. However, as a division of an award-winning engineering and manufacturing company, the goal was always to design and manufacture in Britain. </w:t>
      </w:r>
      <w:r w:rsidR="003B18B1" w:rsidRPr="00752B13">
        <w:t xml:space="preserve">The Brute 500 is the first bike to be designed, engineered and built in house from the ground up. </w:t>
      </w:r>
    </w:p>
    <w:p w:rsidR="003B18B1" w:rsidRPr="00752B13" w:rsidRDefault="003B18B1" w:rsidP="003B18B1">
      <w:pPr>
        <w:spacing w:line="360" w:lineRule="auto"/>
      </w:pPr>
    </w:p>
    <w:p w:rsidR="003B18B1" w:rsidRPr="00752B13" w:rsidRDefault="003B18B1" w:rsidP="003B18B1">
      <w:pPr>
        <w:spacing w:line="360" w:lineRule="auto"/>
      </w:pPr>
      <w:r w:rsidRPr="00752B13">
        <w:t xml:space="preserve">When starting out </w:t>
      </w:r>
      <w:r w:rsidR="00943D5C">
        <w:t>we</w:t>
      </w:r>
      <w:r w:rsidRPr="00752B13">
        <w:t xml:space="preserve"> carefully selected three key words that we wanted everything we did to reflect; integrity, attitude and authenticity, </w:t>
      </w:r>
      <w:r w:rsidR="00751357">
        <w:t xml:space="preserve">and </w:t>
      </w:r>
      <w:r w:rsidRPr="00752B13">
        <w:t>today these form our brand ethos</w:t>
      </w:r>
      <w:r w:rsidR="00752B13">
        <w:t xml:space="preserve">. </w:t>
      </w:r>
    </w:p>
    <w:p w:rsidR="00E76F71" w:rsidRDefault="00E76F71" w:rsidP="00E76F71">
      <w:pPr>
        <w:spacing w:line="360" w:lineRule="auto"/>
      </w:pPr>
    </w:p>
    <w:p w:rsidR="00E76F71" w:rsidRDefault="00E76F71" w:rsidP="00E76F71">
      <w:pPr>
        <w:spacing w:line="360" w:lineRule="auto"/>
      </w:pPr>
      <w:r>
        <w:t xml:space="preserve">For additional information please visit: </w:t>
      </w:r>
      <w:hyperlink r:id="rId8" w:history="1">
        <w:r w:rsidRPr="0087086E">
          <w:rPr>
            <w:rStyle w:val="Hyperlink"/>
          </w:rPr>
          <w:t>www.heraldmotorcompany.com</w:t>
        </w:r>
      </w:hyperlink>
      <w:r>
        <w:t xml:space="preserve">.  </w:t>
      </w:r>
    </w:p>
    <w:p w:rsidR="00CA7697" w:rsidRPr="00D637F4" w:rsidRDefault="00E76F71" w:rsidP="00E76F71">
      <w:pPr>
        <w:spacing w:line="360" w:lineRule="auto"/>
      </w:pPr>
      <w:r>
        <w:t xml:space="preserve">For any press enquiries please email: </w:t>
      </w:r>
      <w:hyperlink r:id="rId9" w:history="1">
        <w:r w:rsidRPr="0087086E">
          <w:rPr>
            <w:rStyle w:val="Hyperlink"/>
          </w:rPr>
          <w:t>marketing@heraldmotorcompany.com</w:t>
        </w:r>
      </w:hyperlink>
      <w:r>
        <w:t xml:space="preserve">. </w:t>
      </w:r>
    </w:p>
    <w:sectPr w:rsidR="00CA7697" w:rsidRPr="00D637F4" w:rsidSect="0010548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BB" w:rsidRDefault="006966BB" w:rsidP="006966BB">
      <w:r>
        <w:separator/>
      </w:r>
    </w:p>
  </w:endnote>
  <w:endnote w:type="continuationSeparator" w:id="0">
    <w:p w:rsidR="006966BB" w:rsidRDefault="006966BB" w:rsidP="0069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BB" w:rsidRDefault="006966BB" w:rsidP="006966BB">
      <w:r>
        <w:separator/>
      </w:r>
    </w:p>
  </w:footnote>
  <w:footnote w:type="continuationSeparator" w:id="0">
    <w:p w:rsidR="006966BB" w:rsidRDefault="006966BB" w:rsidP="0069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BB" w:rsidRDefault="006966BB" w:rsidP="00E23021">
    <w:pPr>
      <w:pStyle w:val="Header"/>
      <w:jc w:val="center"/>
    </w:pPr>
    <w:r>
      <w:rPr>
        <w:noProof/>
      </w:rPr>
      <w:drawing>
        <wp:inline distT="0" distB="0" distL="0" distR="0">
          <wp:extent cx="1249680" cy="832382"/>
          <wp:effectExtent l="0" t="0" r="7620" b="635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ald_Option_final NEW 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63" cy="83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148CD"/>
    <w:multiLevelType w:val="hybridMultilevel"/>
    <w:tmpl w:val="2BF2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A9"/>
    <w:rsid w:val="00011CF5"/>
    <w:rsid w:val="000500CB"/>
    <w:rsid w:val="00076D07"/>
    <w:rsid w:val="00080871"/>
    <w:rsid w:val="00094428"/>
    <w:rsid w:val="000B0426"/>
    <w:rsid w:val="000B35D5"/>
    <w:rsid w:val="000B79A9"/>
    <w:rsid w:val="000D29EE"/>
    <w:rsid w:val="000F3822"/>
    <w:rsid w:val="0010097C"/>
    <w:rsid w:val="001041C0"/>
    <w:rsid w:val="00105484"/>
    <w:rsid w:val="00106E56"/>
    <w:rsid w:val="0018008E"/>
    <w:rsid w:val="001B287E"/>
    <w:rsid w:val="001F4AA8"/>
    <w:rsid w:val="00205618"/>
    <w:rsid w:val="00220D42"/>
    <w:rsid w:val="00234D1E"/>
    <w:rsid w:val="002409C6"/>
    <w:rsid w:val="002468A4"/>
    <w:rsid w:val="002472DE"/>
    <w:rsid w:val="002522AB"/>
    <w:rsid w:val="002851C6"/>
    <w:rsid w:val="002B1209"/>
    <w:rsid w:val="002E281B"/>
    <w:rsid w:val="00302333"/>
    <w:rsid w:val="00311A6B"/>
    <w:rsid w:val="003152AE"/>
    <w:rsid w:val="0033239E"/>
    <w:rsid w:val="00342132"/>
    <w:rsid w:val="00376128"/>
    <w:rsid w:val="003A054C"/>
    <w:rsid w:val="003B18B1"/>
    <w:rsid w:val="00412D7C"/>
    <w:rsid w:val="0044457A"/>
    <w:rsid w:val="00444ED0"/>
    <w:rsid w:val="004507F2"/>
    <w:rsid w:val="00453CA7"/>
    <w:rsid w:val="00462027"/>
    <w:rsid w:val="004621F9"/>
    <w:rsid w:val="004C2F95"/>
    <w:rsid w:val="004F294E"/>
    <w:rsid w:val="004F395C"/>
    <w:rsid w:val="0050554A"/>
    <w:rsid w:val="00523F7D"/>
    <w:rsid w:val="0053460C"/>
    <w:rsid w:val="005378B2"/>
    <w:rsid w:val="005453BA"/>
    <w:rsid w:val="0054643F"/>
    <w:rsid w:val="00564899"/>
    <w:rsid w:val="005911A3"/>
    <w:rsid w:val="005C7043"/>
    <w:rsid w:val="005E0C76"/>
    <w:rsid w:val="005F7109"/>
    <w:rsid w:val="00600326"/>
    <w:rsid w:val="00603D33"/>
    <w:rsid w:val="006118C8"/>
    <w:rsid w:val="006135CC"/>
    <w:rsid w:val="00637D83"/>
    <w:rsid w:val="00673557"/>
    <w:rsid w:val="00673A16"/>
    <w:rsid w:val="00682DC8"/>
    <w:rsid w:val="006966BB"/>
    <w:rsid w:val="00697E9F"/>
    <w:rsid w:val="006B3D9C"/>
    <w:rsid w:val="00713CAC"/>
    <w:rsid w:val="00720DDC"/>
    <w:rsid w:val="00745D86"/>
    <w:rsid w:val="00751357"/>
    <w:rsid w:val="00752B13"/>
    <w:rsid w:val="00756CCF"/>
    <w:rsid w:val="00775F01"/>
    <w:rsid w:val="00785865"/>
    <w:rsid w:val="00795029"/>
    <w:rsid w:val="007B1FB1"/>
    <w:rsid w:val="007C78D8"/>
    <w:rsid w:val="00816E22"/>
    <w:rsid w:val="008239FC"/>
    <w:rsid w:val="00852D21"/>
    <w:rsid w:val="0087525B"/>
    <w:rsid w:val="00882374"/>
    <w:rsid w:val="00884F6E"/>
    <w:rsid w:val="0089483B"/>
    <w:rsid w:val="008A1B35"/>
    <w:rsid w:val="008C0AFD"/>
    <w:rsid w:val="008C392F"/>
    <w:rsid w:val="00915229"/>
    <w:rsid w:val="009170EA"/>
    <w:rsid w:val="00923E4D"/>
    <w:rsid w:val="00943D5C"/>
    <w:rsid w:val="009671EC"/>
    <w:rsid w:val="009776DB"/>
    <w:rsid w:val="00986612"/>
    <w:rsid w:val="00991482"/>
    <w:rsid w:val="00997EBC"/>
    <w:rsid w:val="009B210C"/>
    <w:rsid w:val="009B3B99"/>
    <w:rsid w:val="009B52E1"/>
    <w:rsid w:val="009C6EE6"/>
    <w:rsid w:val="00A07A1F"/>
    <w:rsid w:val="00A5601E"/>
    <w:rsid w:val="00A86B99"/>
    <w:rsid w:val="00B044AC"/>
    <w:rsid w:val="00B07DC4"/>
    <w:rsid w:val="00B11F95"/>
    <w:rsid w:val="00B13868"/>
    <w:rsid w:val="00B22822"/>
    <w:rsid w:val="00B26B10"/>
    <w:rsid w:val="00B43D7A"/>
    <w:rsid w:val="00B44669"/>
    <w:rsid w:val="00B54E8E"/>
    <w:rsid w:val="00B962D7"/>
    <w:rsid w:val="00BB5FD2"/>
    <w:rsid w:val="00BC5342"/>
    <w:rsid w:val="00BE132F"/>
    <w:rsid w:val="00BE3C32"/>
    <w:rsid w:val="00C061F0"/>
    <w:rsid w:val="00C131FF"/>
    <w:rsid w:val="00C27ACB"/>
    <w:rsid w:val="00C47EB0"/>
    <w:rsid w:val="00C809A8"/>
    <w:rsid w:val="00C909DB"/>
    <w:rsid w:val="00CA2E35"/>
    <w:rsid w:val="00CA47AD"/>
    <w:rsid w:val="00CA7697"/>
    <w:rsid w:val="00CE1CA8"/>
    <w:rsid w:val="00D12C44"/>
    <w:rsid w:val="00D3239C"/>
    <w:rsid w:val="00D524E4"/>
    <w:rsid w:val="00D5768D"/>
    <w:rsid w:val="00D637F4"/>
    <w:rsid w:val="00D83848"/>
    <w:rsid w:val="00D91B6E"/>
    <w:rsid w:val="00DD52EA"/>
    <w:rsid w:val="00DD6207"/>
    <w:rsid w:val="00E23021"/>
    <w:rsid w:val="00E55DE5"/>
    <w:rsid w:val="00E6092A"/>
    <w:rsid w:val="00E76F71"/>
    <w:rsid w:val="00E95336"/>
    <w:rsid w:val="00EB7600"/>
    <w:rsid w:val="00EC02DD"/>
    <w:rsid w:val="00EC6A7E"/>
    <w:rsid w:val="00F72923"/>
    <w:rsid w:val="00F85681"/>
    <w:rsid w:val="00FA6BDF"/>
    <w:rsid w:val="00FC084A"/>
    <w:rsid w:val="00FC7B8D"/>
    <w:rsid w:val="00FE3C12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9F7AEC5"/>
  <w15:chartTrackingRefBased/>
  <w15:docId w15:val="{8EA415C3-EB7D-4112-92F8-44713C52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9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9A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9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6B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966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6B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20D4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aldmotorcompan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raldmotorcompan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heraldmotorcompan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Vincent</dc:creator>
  <cp:keywords/>
  <dc:description/>
  <cp:lastModifiedBy>Joanne Vincent</cp:lastModifiedBy>
  <cp:revision>2</cp:revision>
  <cp:lastPrinted>2019-11-11T17:07:00Z</cp:lastPrinted>
  <dcterms:created xsi:type="dcterms:W3CDTF">2019-11-13T14:24:00Z</dcterms:created>
  <dcterms:modified xsi:type="dcterms:W3CDTF">2019-11-13T14:24:00Z</dcterms:modified>
</cp:coreProperties>
</file>